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AC" w:rsidRDefault="00F769AC" w:rsidP="00F769AC">
      <w:pPr>
        <w:jc w:val="center"/>
        <w:rPr>
          <w:lang w:val="sk-SK"/>
        </w:rPr>
      </w:pPr>
      <w:r>
        <w:rPr>
          <w:lang w:val="sk-SK"/>
        </w:rPr>
        <w:t>Z Á P I S N I C A</w:t>
      </w:r>
    </w:p>
    <w:p w:rsidR="00F769AC" w:rsidRDefault="00F769AC" w:rsidP="00F769AC">
      <w:pPr>
        <w:jc w:val="center"/>
        <w:rPr>
          <w:lang w:val="sk-SK"/>
        </w:rPr>
      </w:pPr>
    </w:p>
    <w:p w:rsidR="00F769AC" w:rsidRDefault="00F769AC" w:rsidP="00F769AC">
      <w:pPr>
        <w:jc w:val="center"/>
        <w:rPr>
          <w:lang w:val="sk-SK"/>
        </w:rPr>
      </w:pPr>
      <w:r>
        <w:rPr>
          <w:lang w:val="sk-SK"/>
        </w:rPr>
        <w:t>Zo zasadnutia obecného zastupiteľstva zo dňa 9.12.2011 o 13.00 hod. v zasadačke Obecného úradu.</w:t>
      </w:r>
    </w:p>
    <w:p w:rsidR="00F769AC" w:rsidRDefault="00F769AC" w:rsidP="00F769AC">
      <w:pPr>
        <w:jc w:val="center"/>
        <w:rPr>
          <w:lang w:val="sk-SK"/>
        </w:rPr>
      </w:pPr>
    </w:p>
    <w:p w:rsidR="00F769AC" w:rsidRDefault="00F769AC" w:rsidP="00F769AC">
      <w:pPr>
        <w:rPr>
          <w:lang w:val="sk-SK"/>
        </w:rPr>
      </w:pPr>
      <w:r>
        <w:rPr>
          <w:lang w:val="sk-SK"/>
        </w:rPr>
        <w:t>Prítomní poslanci: 5 poslancov</w:t>
      </w:r>
    </w:p>
    <w:p w:rsidR="00F769AC" w:rsidRDefault="00F769AC" w:rsidP="00F769AC">
      <w:pPr>
        <w:rPr>
          <w:lang w:val="sk-SK"/>
        </w:rPr>
      </w:pPr>
      <w:r>
        <w:rPr>
          <w:lang w:val="sk-SK"/>
        </w:rPr>
        <w:t>Počet poslancov: 5 poslancov</w:t>
      </w:r>
    </w:p>
    <w:p w:rsidR="00F769AC" w:rsidRDefault="00F769AC" w:rsidP="00F769AC">
      <w:pPr>
        <w:rPr>
          <w:lang w:val="sk-SK"/>
        </w:rPr>
      </w:pPr>
    </w:p>
    <w:p w:rsidR="00F769AC" w:rsidRDefault="00F769AC" w:rsidP="00F769AC">
      <w:pPr>
        <w:rPr>
          <w:lang w:val="sk-SK"/>
        </w:rPr>
      </w:pPr>
      <w:r>
        <w:rPr>
          <w:lang w:val="sk-SK"/>
        </w:rPr>
        <w:t xml:space="preserve">PROGRAM: </w:t>
      </w:r>
    </w:p>
    <w:p w:rsidR="00F769AC" w:rsidRDefault="00F769AC" w:rsidP="00F769AC">
      <w:pPr>
        <w:rPr>
          <w:lang w:val="sk-SK"/>
        </w:rPr>
      </w:pP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Zahájenie</w:t>
      </w: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Kontrola plnenia uznesenia</w:t>
      </w: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Správa z finančnej kontroly</w:t>
      </w: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Schválenie rozpočtu obce na rok 2012</w:t>
      </w: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Schválenie všeobecne záväzného nariadenia o dani z nehnuteľnosti , komunálny odpad a iných poplatkov</w:t>
      </w: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Rôzne</w:t>
      </w: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Návrh na uznesenie</w:t>
      </w:r>
    </w:p>
    <w:p w:rsidR="00F769AC" w:rsidRDefault="00F769AC" w:rsidP="00F769AC">
      <w:pPr>
        <w:numPr>
          <w:ilvl w:val="0"/>
          <w:numId w:val="2"/>
        </w:numPr>
        <w:rPr>
          <w:lang w:val="sk-SK"/>
        </w:rPr>
      </w:pPr>
      <w:r>
        <w:rPr>
          <w:lang w:val="sk-SK"/>
        </w:rPr>
        <w:t>Záver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>Bod 1 – Starosta obce privítal prítomných poslancov. Dal hlasovať za predložený program, ktorý bol jednohlasne schválený.</w:t>
      </w:r>
    </w:p>
    <w:p w:rsidR="00F769AC" w:rsidRDefault="00F769AC" w:rsidP="00F769AC">
      <w:pPr>
        <w:rPr>
          <w:b/>
          <w:bCs/>
          <w:lang w:val="sk-SK"/>
        </w:rPr>
      </w:pPr>
      <w:r>
        <w:rPr>
          <w:lang w:val="sk-SK"/>
        </w:rPr>
        <w:t xml:space="preserve">      </w:t>
      </w:r>
      <w:r>
        <w:rPr>
          <w:b/>
          <w:bCs/>
          <w:lang w:val="sk-SK"/>
        </w:rPr>
        <w:t>Hlasovanie za predložený program: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pStyle w:val="Nadpis3"/>
      </w:pPr>
      <w:r>
        <w:t>Za:  5 poslancov                             Proti: 0                                Zdržalo sa: 0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>Bod 2 – V tomto bode vystúpil starosta obce a skonštatoval, že uznesenia z minulého zasadnutia boli splnené.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>Bod 3 – V tomto bode starosta obce prečítal správu z finančnej kontroly. Správa z </w:t>
      </w:r>
      <w:proofErr w:type="spellStart"/>
      <w:r>
        <w:rPr>
          <w:lang w:val="sk-SK"/>
        </w:rPr>
        <w:t>finančej</w:t>
      </w:r>
      <w:proofErr w:type="spellEnd"/>
      <w:r>
        <w:rPr>
          <w:lang w:val="sk-SK"/>
        </w:rPr>
        <w:t xml:space="preserve"> kontroly jednohlasne schválená.</w:t>
      </w:r>
    </w:p>
    <w:p w:rsidR="00F769AC" w:rsidRDefault="00F769AC" w:rsidP="00F769AC">
      <w:pPr>
        <w:ind w:left="360"/>
        <w:rPr>
          <w:lang w:val="sk-SK"/>
        </w:rPr>
      </w:pPr>
      <w:r>
        <w:rPr>
          <w:b/>
          <w:bCs/>
          <w:lang w:val="sk-SK"/>
        </w:rPr>
        <w:t>Hlasovanie za správu z finančnej kontroly</w:t>
      </w:r>
      <w:r>
        <w:rPr>
          <w:lang w:val="sk-SK"/>
        </w:rPr>
        <w:t>: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pStyle w:val="Nadpis3"/>
      </w:pPr>
      <w:r>
        <w:t>Za: 5 poslancov                               Proti: 0                               Zdržalo sa: 0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>Bod 4 – Starosta obce oboznámil prítomných poslancov z návrhom rozpočtu na rok 2012. V tomto bode tiež starosta obce prečítal stanovisko kontrolóra k návrhu rozpočtu obce na rok 2012. Po prejdení si príjmovej a výdavkovej časti rozpočtu po jednotlivých položkách, prítomní poslanci tento návrh jednohlasne schválili a nemali žiadne pripomienky voči rozpočtu.</w:t>
      </w: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Hlasovanie za rozpočet na rok 2012: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pStyle w:val="Nadpis3"/>
      </w:pPr>
      <w:r>
        <w:t>Za: 5 poslancov                               Proti: 0                             Zdržalo sa: 0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 xml:space="preserve">Bod 5 – V tomto bode vystúpil starosta obce a oboznámil prítomných poslancov zo Všeobecne záväzným nariadením o dani z nehnuteľnosti, komunálnom odpade a iných poplatkov. Poplatky ani sadzby sa nemenili a ostali rovnaké ako v roku 2011. Poslanci nemali k Všeobecne záväznému nariadeniu žiadne pripomienky a Všeobecne záväzné </w:t>
      </w:r>
      <w:r>
        <w:rPr>
          <w:lang w:val="sk-SK"/>
        </w:rPr>
        <w:lastRenderedPageBreak/>
        <w:t>nariadenie o dani z nehnuteľnosti, komunálnom odpade a iných poplatkov na rok 2012 jednohlasne schválili.</w:t>
      </w:r>
    </w:p>
    <w:p w:rsidR="00F769AC" w:rsidRDefault="00F769AC" w:rsidP="00F769AC">
      <w:pPr>
        <w:pStyle w:val="Zarkazkladnhotextu"/>
      </w:pPr>
      <w:r>
        <w:t>Hlasovanie za Všeobecne záväzné nariadenie o dani z nehnuteľnosti, komunálnom odpade a iných poplatkov: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Za: 5 poslancov                                     Proti: 0                                Zdržalo sa: 0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 xml:space="preserve">Bod 6 – V tomto bode okrem iného poslanci </w:t>
      </w:r>
      <w:proofErr w:type="spellStart"/>
      <w:r>
        <w:rPr>
          <w:lang w:val="sk-SK"/>
        </w:rPr>
        <w:t>prejednávali</w:t>
      </w:r>
      <w:proofErr w:type="spellEnd"/>
      <w:r>
        <w:rPr>
          <w:lang w:val="sk-SK"/>
        </w:rPr>
        <w:t xml:space="preserve"> výdavky na cestovné náhrady z roku 2011, ktoré neboli starostovi obce uhradené z dôvodu nedostatku finančných prostriedkov. Poslanci jednohlasne schválili presun náhrad cestovných výdavkov z roku 2011 na rok 2012. </w:t>
      </w: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 xml:space="preserve">Ďalej v tomto bode starosta obce oboznámil prítomných poslancov z návrhom plánu kontrolnej činnosti v obci Uličské Krivé na I. polrok 2012, ktorý predložil obecnému zastupiteľstvu hlavný kontrolór obce na schválenie. Poslanci jednohlasne návrh plánu kontrolnej činnosti na I. polrok 2012 jednohlasne schválili. </w:t>
      </w:r>
    </w:p>
    <w:p w:rsidR="00F769AC" w:rsidRDefault="00F769AC" w:rsidP="00F769AC">
      <w:pPr>
        <w:ind w:left="360"/>
        <w:rPr>
          <w:lang w:val="sk-SK"/>
        </w:rPr>
      </w:pPr>
      <w:r>
        <w:rPr>
          <w:lang w:val="sk-SK"/>
        </w:rPr>
        <w:t xml:space="preserve">V tomto bode tiež poslanci </w:t>
      </w:r>
      <w:proofErr w:type="spellStart"/>
      <w:r>
        <w:rPr>
          <w:lang w:val="sk-SK"/>
        </w:rPr>
        <w:t>prejednávali</w:t>
      </w:r>
      <w:proofErr w:type="spellEnd"/>
      <w:r>
        <w:rPr>
          <w:lang w:val="sk-SK"/>
        </w:rPr>
        <w:t xml:space="preserve"> žiadosť a následne súhlas obce pre p. Jozefa </w:t>
      </w:r>
      <w:proofErr w:type="spellStart"/>
      <w:r>
        <w:rPr>
          <w:lang w:val="sk-SK"/>
        </w:rPr>
        <w:t>Čurhu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manž</w:t>
      </w:r>
      <w:proofErr w:type="spellEnd"/>
      <w:r>
        <w:rPr>
          <w:lang w:val="sk-SK"/>
        </w:rPr>
        <w:t xml:space="preserve">. Evy, bytom Uličské Krivé č. 140, na uvedenie novej stavby nového malého zdroja znečisťovania ovzdušia do prevádzky, ktorým je kotolňa na tuhé palivo. Žiadosť ako aj súhlas jednohlasne schválený.  Poslanec Ján </w:t>
      </w:r>
      <w:proofErr w:type="spellStart"/>
      <w:r>
        <w:rPr>
          <w:lang w:val="sk-SK"/>
        </w:rPr>
        <w:t>Kelemeca</w:t>
      </w:r>
      <w:proofErr w:type="spellEnd"/>
      <w:r>
        <w:rPr>
          <w:lang w:val="sk-SK"/>
        </w:rPr>
        <w:t xml:space="preserve"> predložil v tomto bode návrh zvýšiť výšku prémie starostovi obce z 25% na 40% od januára 2012. Návrh jednohlasne schválený. V tomto bode starosta obce oboznámil prítomných poslancov, že bol vypracovaný </w:t>
      </w:r>
      <w:proofErr w:type="spellStart"/>
      <w:r>
        <w:rPr>
          <w:lang w:val="sk-SK"/>
        </w:rPr>
        <w:t>komunitný</w:t>
      </w:r>
      <w:proofErr w:type="spellEnd"/>
      <w:r>
        <w:rPr>
          <w:lang w:val="sk-SK"/>
        </w:rPr>
        <w:t xml:space="preserve"> plán obce na roky 2011 až 2021. Poslanci </w:t>
      </w:r>
      <w:proofErr w:type="spellStart"/>
      <w:r>
        <w:rPr>
          <w:lang w:val="sk-SK"/>
        </w:rPr>
        <w:t>komunitný</w:t>
      </w:r>
      <w:proofErr w:type="spellEnd"/>
      <w:r>
        <w:rPr>
          <w:lang w:val="sk-SK"/>
        </w:rPr>
        <w:t xml:space="preserve"> plán obce Uličské Krivé jednohlasne schválili.</w:t>
      </w: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Hlasovanie za presun náhrad cestovných výdavkov z roku 2011 na rok 2012: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Za: 5 poslancov                                      Proti: 0                              Zdržalo sa: 0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Hlasovanie za návrh plánu kontrolnej činnosti za I. polrok 2012: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Za: 5 poslancov                                      Proti: 0                               Zdržalo sa: 0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pStyle w:val="Zarkazkladnhotextu"/>
      </w:pPr>
      <w:r>
        <w:t xml:space="preserve">Hlasovanie za žiadosť a súhlas p. Jozefa </w:t>
      </w:r>
      <w:proofErr w:type="spellStart"/>
      <w:r>
        <w:t>Čurhu</w:t>
      </w:r>
      <w:proofErr w:type="spellEnd"/>
      <w:r>
        <w:t xml:space="preserve"> a </w:t>
      </w:r>
      <w:proofErr w:type="spellStart"/>
      <w:r>
        <w:t>manž</w:t>
      </w:r>
      <w:proofErr w:type="spellEnd"/>
      <w:r>
        <w:t>. Evy: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Za: 5 poslancov                                      Proti: 0                               Zdržalo sa: 0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Hlasovanie za zvýšenie prémie pre starostu obce z 25% na 40%: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Za: 5 poslancov                                       Proti: 0                              Zdržalo sa: 0</w:t>
      </w:r>
    </w:p>
    <w:p w:rsidR="00F769AC" w:rsidRDefault="00F769AC" w:rsidP="00F769AC">
      <w:pPr>
        <w:ind w:left="360"/>
        <w:rPr>
          <w:b/>
          <w:bCs/>
          <w:lang w:val="sk-SK"/>
        </w:rPr>
      </w:pPr>
    </w:p>
    <w:p w:rsidR="00F769AC" w:rsidRDefault="00F769AC" w:rsidP="00F769AC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Hlasovanie za </w:t>
      </w:r>
      <w:proofErr w:type="spellStart"/>
      <w:r>
        <w:rPr>
          <w:b/>
          <w:bCs/>
          <w:lang w:val="sk-SK"/>
        </w:rPr>
        <w:t>komunitný</w:t>
      </w:r>
      <w:proofErr w:type="spellEnd"/>
      <w:r>
        <w:rPr>
          <w:b/>
          <w:bCs/>
          <w:lang w:val="sk-SK"/>
        </w:rPr>
        <w:t xml:space="preserve"> plán obce Uličské Krivé na roky 2011-2021:</w:t>
      </w:r>
    </w:p>
    <w:p w:rsidR="00F769AC" w:rsidRDefault="00F769AC" w:rsidP="00F769AC">
      <w:pPr>
        <w:ind w:left="360"/>
        <w:rPr>
          <w:lang w:val="sk-SK"/>
        </w:rPr>
      </w:pPr>
    </w:p>
    <w:p w:rsidR="00F769AC" w:rsidRDefault="00F769AC" w:rsidP="00F769AC">
      <w:pPr>
        <w:pStyle w:val="Nadpis3"/>
      </w:pPr>
      <w:r>
        <w:t xml:space="preserve">Za: 5 poslancov                                       Proti: 0                               Zdržalo sa: 0                         </w:t>
      </w:r>
    </w:p>
    <w:p w:rsidR="00F769AC" w:rsidRDefault="00F769AC" w:rsidP="00F769AC">
      <w:pPr>
        <w:rPr>
          <w:lang w:val="sk-SK"/>
        </w:rPr>
      </w:pPr>
    </w:p>
    <w:p w:rsidR="00F769AC" w:rsidRDefault="00F769AC" w:rsidP="00F769AC">
      <w:pPr>
        <w:rPr>
          <w:lang w:val="sk-SK"/>
        </w:rPr>
      </w:pPr>
      <w:r>
        <w:rPr>
          <w:lang w:val="sk-SK"/>
        </w:rPr>
        <w:t xml:space="preserve">      Bod 8 – Týmto bol program obecného zastupiteľstva vyčerpaný. Starosta obce prítomným      poslancom poďakoval za účasť a poprial im všetko dobré do nového roku 2012.</w:t>
      </w:r>
    </w:p>
    <w:p w:rsidR="00F769AC" w:rsidRDefault="00F769AC" w:rsidP="00F769AC">
      <w:pPr>
        <w:rPr>
          <w:lang w:val="sk-SK"/>
        </w:rPr>
      </w:pPr>
    </w:p>
    <w:p w:rsidR="00F769AC" w:rsidRDefault="00F769AC" w:rsidP="00F769AC">
      <w:pPr>
        <w:rPr>
          <w:lang w:val="sk-SK"/>
        </w:rPr>
      </w:pPr>
    </w:p>
    <w:p w:rsidR="00F769AC" w:rsidRDefault="00F769AC" w:rsidP="00F769AC">
      <w:pPr>
        <w:rPr>
          <w:lang w:val="sk-SK"/>
        </w:rPr>
      </w:pPr>
    </w:p>
    <w:p w:rsidR="00F769AC" w:rsidRDefault="00F769AC" w:rsidP="00F769AC">
      <w:pPr>
        <w:rPr>
          <w:lang w:val="sk-SK"/>
        </w:rPr>
      </w:pPr>
    </w:p>
    <w:p w:rsidR="00F769AC" w:rsidRDefault="00F769AC" w:rsidP="00F769AC">
      <w:pPr>
        <w:rPr>
          <w:lang w:val="sk-SK"/>
        </w:rPr>
      </w:pPr>
      <w:r>
        <w:rPr>
          <w:lang w:val="sk-SK"/>
        </w:rPr>
        <w:t xml:space="preserve">Overovateľ zápisnice: Peter </w:t>
      </w:r>
      <w:proofErr w:type="spellStart"/>
      <w:r>
        <w:rPr>
          <w:lang w:val="sk-SK"/>
        </w:rPr>
        <w:t>Kelemeca</w:t>
      </w:r>
      <w:bookmarkStart w:id="0" w:name="_GoBack"/>
      <w:bookmarkEnd w:id="0"/>
      <w:proofErr w:type="spellEnd"/>
    </w:p>
    <w:sectPr w:rsidR="00F76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8F2"/>
    <w:multiLevelType w:val="hybridMultilevel"/>
    <w:tmpl w:val="2ABCB5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BF227E"/>
    <w:multiLevelType w:val="hybridMultilevel"/>
    <w:tmpl w:val="D7FC6F2A"/>
    <w:lvl w:ilvl="0" w:tplc="D766E0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AC"/>
    <w:rsid w:val="005464D4"/>
    <w:rsid w:val="00CC4B53"/>
    <w:rsid w:val="00F7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F769AC"/>
    <w:pPr>
      <w:keepNext/>
      <w:jc w:val="center"/>
      <w:outlineLvl w:val="0"/>
    </w:pPr>
    <w:rPr>
      <w:b/>
      <w:bCs/>
      <w:lang w:val="sk-SK"/>
    </w:rPr>
  </w:style>
  <w:style w:type="paragraph" w:styleId="Nadpis3">
    <w:name w:val="heading 3"/>
    <w:basedOn w:val="Normlny"/>
    <w:next w:val="Normlny"/>
    <w:link w:val="Nadpis3Char"/>
    <w:qFormat/>
    <w:rsid w:val="00F769AC"/>
    <w:pPr>
      <w:keepNext/>
      <w:ind w:left="360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769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F769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F769AC"/>
    <w:pPr>
      <w:jc w:val="center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F769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F769AC"/>
    <w:pPr>
      <w:ind w:left="360"/>
    </w:pPr>
    <w:rPr>
      <w:b/>
      <w:bCs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769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6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F769AC"/>
    <w:pPr>
      <w:keepNext/>
      <w:jc w:val="center"/>
      <w:outlineLvl w:val="0"/>
    </w:pPr>
    <w:rPr>
      <w:b/>
      <w:bCs/>
      <w:lang w:val="sk-SK"/>
    </w:rPr>
  </w:style>
  <w:style w:type="paragraph" w:styleId="Nadpis3">
    <w:name w:val="heading 3"/>
    <w:basedOn w:val="Normlny"/>
    <w:next w:val="Normlny"/>
    <w:link w:val="Nadpis3Char"/>
    <w:qFormat/>
    <w:rsid w:val="00F769AC"/>
    <w:pPr>
      <w:keepNext/>
      <w:ind w:left="360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769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F769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F769AC"/>
    <w:pPr>
      <w:jc w:val="center"/>
    </w:pPr>
    <w:rPr>
      <w:lang w:val="sk-SK"/>
    </w:rPr>
  </w:style>
  <w:style w:type="character" w:customStyle="1" w:styleId="ZkladntextChar">
    <w:name w:val="Základný text Char"/>
    <w:basedOn w:val="Predvolenpsmoodseku"/>
    <w:link w:val="Zkladntext"/>
    <w:semiHidden/>
    <w:rsid w:val="00F769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semiHidden/>
    <w:rsid w:val="00F769AC"/>
    <w:pPr>
      <w:ind w:left="360"/>
    </w:pPr>
    <w:rPr>
      <w:b/>
      <w:bCs/>
      <w:lang w:val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F769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2012-06-21T06:54:00Z</dcterms:created>
  <dcterms:modified xsi:type="dcterms:W3CDTF">2012-06-21T11:13:00Z</dcterms:modified>
</cp:coreProperties>
</file>